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68" w:rsidRPr="00A37E68" w:rsidRDefault="0071373D" w:rsidP="00051628">
      <w:pPr>
        <w:rPr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ab/>
      </w:r>
    </w:p>
    <w:p w:rsidR="00051628" w:rsidRDefault="00051628" w:rsidP="00C8523E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REFEREERBIJEENKOMST UNIT TRANSFUSIEGENEESKUNDE</w:t>
      </w:r>
    </w:p>
    <w:p w:rsidR="00BD5031" w:rsidRDefault="00BD5031" w:rsidP="00BD5031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</w:p>
    <w:p w:rsidR="00BD5031" w:rsidRPr="00051628" w:rsidRDefault="00BD5031" w:rsidP="00BD5031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  <w:r w:rsidRPr="00051628">
        <w:rPr>
          <w:rFonts w:cs="Arial"/>
          <w:b/>
          <w:sz w:val="24"/>
          <w:szCs w:val="24"/>
        </w:rPr>
        <w:t>Datum</w:t>
      </w:r>
    </w:p>
    <w:p w:rsidR="00BD5031" w:rsidRDefault="00BD5031" w:rsidP="00BD5031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donderdag 2 september 2021, 12.00 – 13.00 uur</w:t>
      </w:r>
    </w:p>
    <w:p w:rsidR="00051628" w:rsidRDefault="00051628" w:rsidP="00C8523E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</w:p>
    <w:p w:rsidR="00051628" w:rsidRDefault="00051628" w:rsidP="00051628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  <w:r w:rsidRPr="00051628">
        <w:rPr>
          <w:rFonts w:cs="Arial"/>
          <w:b/>
          <w:sz w:val="24"/>
          <w:szCs w:val="24"/>
        </w:rPr>
        <w:t>Titel</w:t>
      </w:r>
    </w:p>
    <w:p w:rsidR="00051628" w:rsidRDefault="00051628" w:rsidP="00051628">
      <w:pPr>
        <w:tabs>
          <w:tab w:val="left" w:pos="0"/>
          <w:tab w:val="left" w:pos="6750"/>
        </w:tabs>
        <w:spacing w:line="288" w:lineRule="auto"/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Immunotherapie 2.0 voor auto-immuun aandoen</w:t>
      </w:r>
      <w:r>
        <w:rPr>
          <w:color w:val="000000"/>
          <w:sz w:val="24"/>
          <w:szCs w:val="24"/>
        </w:rPr>
        <w:t xml:space="preserve">ingen: de neonatale </w:t>
      </w:r>
      <w:proofErr w:type="spellStart"/>
      <w:r>
        <w:rPr>
          <w:color w:val="000000"/>
          <w:sz w:val="24"/>
          <w:szCs w:val="24"/>
        </w:rPr>
        <w:t>Fc</w:t>
      </w:r>
      <w:proofErr w:type="spellEnd"/>
      <w:r>
        <w:rPr>
          <w:color w:val="000000"/>
          <w:sz w:val="24"/>
          <w:szCs w:val="24"/>
        </w:rPr>
        <w:t xml:space="preserve"> receptor</w:t>
      </w:r>
    </w:p>
    <w:p w:rsidR="00184C6B" w:rsidRDefault="00184C6B" w:rsidP="00051628">
      <w:pPr>
        <w:tabs>
          <w:tab w:val="left" w:pos="0"/>
          <w:tab w:val="left" w:pos="6750"/>
        </w:tabs>
        <w:spacing w:line="288" w:lineRule="auto"/>
        <w:ind w:left="-567"/>
        <w:rPr>
          <w:color w:val="000000"/>
          <w:sz w:val="24"/>
          <w:szCs w:val="24"/>
        </w:rPr>
      </w:pPr>
    </w:p>
    <w:p w:rsidR="00184C6B" w:rsidRPr="0001104C" w:rsidRDefault="00184C6B" w:rsidP="00184C6B">
      <w:pPr>
        <w:tabs>
          <w:tab w:val="left" w:pos="0"/>
          <w:tab w:val="left" w:pos="6750"/>
        </w:tabs>
        <w:spacing w:line="288" w:lineRule="auto"/>
        <w:ind w:left="-567"/>
        <w:rPr>
          <w:b/>
          <w:color w:val="000000"/>
          <w:sz w:val="24"/>
          <w:szCs w:val="24"/>
        </w:rPr>
      </w:pPr>
      <w:r w:rsidRPr="0001104C">
        <w:rPr>
          <w:b/>
          <w:color w:val="000000"/>
          <w:sz w:val="24"/>
          <w:szCs w:val="24"/>
        </w:rPr>
        <w:t>Te bespreken artikelen</w:t>
      </w:r>
    </w:p>
    <w:p w:rsidR="0001104C" w:rsidRPr="0001104C" w:rsidRDefault="0001104C" w:rsidP="0001104C">
      <w:pPr>
        <w:pStyle w:val="Lijstalinea"/>
        <w:numPr>
          <w:ilvl w:val="0"/>
          <w:numId w:val="28"/>
        </w:numPr>
        <w:tabs>
          <w:tab w:val="left" w:pos="0"/>
          <w:tab w:val="left" w:pos="6750"/>
        </w:tabs>
        <w:spacing w:line="288" w:lineRule="auto"/>
        <w:rPr>
          <w:color w:val="000000"/>
          <w:sz w:val="24"/>
          <w:szCs w:val="24"/>
          <w:lang w:val="en-US"/>
        </w:rPr>
      </w:pPr>
      <w:r w:rsidRPr="0001104C">
        <w:rPr>
          <w:color w:val="000000"/>
          <w:sz w:val="24"/>
          <w:szCs w:val="24"/>
          <w:lang w:val="en-US"/>
        </w:rPr>
        <w:t>Phase 2 multip</w:t>
      </w:r>
      <w:r w:rsidR="00184C6B" w:rsidRPr="0001104C">
        <w:rPr>
          <w:color w:val="000000"/>
          <w:sz w:val="24"/>
          <w:szCs w:val="24"/>
          <w:lang w:val="en-US"/>
        </w:rPr>
        <w:t xml:space="preserve">le-dose study of </w:t>
      </w:r>
      <w:r w:rsidRPr="0001104C">
        <w:rPr>
          <w:color w:val="000000"/>
          <w:sz w:val="24"/>
          <w:szCs w:val="24"/>
          <w:lang w:val="en-US"/>
        </w:rPr>
        <w:t xml:space="preserve">an </w:t>
      </w:r>
      <w:proofErr w:type="spellStart"/>
      <w:r w:rsidR="00184C6B" w:rsidRPr="0001104C">
        <w:rPr>
          <w:color w:val="000000"/>
          <w:sz w:val="24"/>
          <w:szCs w:val="24"/>
          <w:lang w:val="en-US"/>
        </w:rPr>
        <w:t>FcRn</w:t>
      </w:r>
      <w:proofErr w:type="spellEnd"/>
      <w:r w:rsidR="00184C6B" w:rsidRPr="0001104C">
        <w:rPr>
          <w:color w:val="000000"/>
          <w:sz w:val="24"/>
          <w:szCs w:val="24"/>
          <w:lang w:val="en-US"/>
        </w:rPr>
        <w:t xml:space="preserve"> inhibitor</w:t>
      </w:r>
      <w:r w:rsidRPr="0001104C">
        <w:rPr>
          <w:color w:val="000000"/>
          <w:sz w:val="24"/>
          <w:szCs w:val="24"/>
          <w:lang w:val="en-US"/>
        </w:rPr>
        <w:t>,</w:t>
      </w:r>
      <w:r w:rsidR="00184C6B" w:rsidRPr="0001104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84C6B" w:rsidRPr="0001104C">
        <w:rPr>
          <w:color w:val="000000"/>
          <w:sz w:val="24"/>
          <w:szCs w:val="24"/>
          <w:lang w:val="en-US"/>
        </w:rPr>
        <w:t>rozanolixizumab</w:t>
      </w:r>
      <w:proofErr w:type="spellEnd"/>
      <w:r w:rsidR="00184C6B" w:rsidRPr="0001104C">
        <w:rPr>
          <w:color w:val="000000"/>
          <w:sz w:val="24"/>
          <w:szCs w:val="24"/>
          <w:lang w:val="en-US"/>
        </w:rPr>
        <w:t xml:space="preserve">, in patients with primary </w:t>
      </w:r>
      <w:r w:rsidRPr="0001104C">
        <w:rPr>
          <w:color w:val="000000"/>
          <w:sz w:val="24"/>
          <w:szCs w:val="24"/>
          <w:lang w:val="en-US"/>
        </w:rPr>
        <w:t xml:space="preserve">immune thrombocytopenia, </w:t>
      </w:r>
      <w:hyperlink r:id="rId8" w:history="1">
        <w:r w:rsidRPr="0001104C">
          <w:rPr>
            <w:rStyle w:val="Hyperlink"/>
            <w:sz w:val="24"/>
            <w:szCs w:val="24"/>
            <w:lang w:val="en-US"/>
          </w:rPr>
          <w:t>https://pubmed.ncbi.nlm.nih.gov/32886753/</w:t>
        </w:r>
      </w:hyperlink>
    </w:p>
    <w:p w:rsidR="0001104C" w:rsidRPr="0001104C" w:rsidRDefault="0001104C" w:rsidP="0001104C">
      <w:pPr>
        <w:pStyle w:val="Lijstalinea"/>
        <w:numPr>
          <w:ilvl w:val="0"/>
          <w:numId w:val="28"/>
        </w:numPr>
        <w:tabs>
          <w:tab w:val="left" w:pos="0"/>
          <w:tab w:val="left" w:pos="6750"/>
        </w:tabs>
        <w:spacing w:line="288" w:lineRule="auto"/>
        <w:rPr>
          <w:color w:val="000000"/>
          <w:sz w:val="24"/>
          <w:szCs w:val="24"/>
          <w:lang w:val="en-US"/>
        </w:rPr>
      </w:pPr>
      <w:r w:rsidRPr="0001104C">
        <w:rPr>
          <w:color w:val="000000"/>
          <w:sz w:val="24"/>
          <w:szCs w:val="24"/>
          <w:lang w:val="en-US"/>
        </w:rPr>
        <w:t xml:space="preserve">Phase 2 of </w:t>
      </w:r>
      <w:proofErr w:type="spellStart"/>
      <w:r w:rsidRPr="0001104C">
        <w:rPr>
          <w:color w:val="000000"/>
          <w:sz w:val="24"/>
          <w:szCs w:val="24"/>
          <w:lang w:val="en-US"/>
        </w:rPr>
        <w:t>efgartigimod</w:t>
      </w:r>
      <w:proofErr w:type="spellEnd"/>
      <w:r w:rsidRPr="0001104C">
        <w:rPr>
          <w:color w:val="000000"/>
          <w:sz w:val="24"/>
          <w:szCs w:val="24"/>
          <w:lang w:val="en-US"/>
        </w:rPr>
        <w:t xml:space="preserve">, a novel </w:t>
      </w:r>
      <w:proofErr w:type="spellStart"/>
      <w:r w:rsidRPr="0001104C">
        <w:rPr>
          <w:color w:val="000000"/>
          <w:sz w:val="24"/>
          <w:szCs w:val="24"/>
          <w:lang w:val="en-US"/>
        </w:rPr>
        <w:t>FcRN</w:t>
      </w:r>
      <w:proofErr w:type="spellEnd"/>
      <w:r w:rsidRPr="0001104C">
        <w:rPr>
          <w:color w:val="000000"/>
          <w:sz w:val="24"/>
          <w:szCs w:val="24"/>
          <w:lang w:val="en-US"/>
        </w:rPr>
        <w:t xml:space="preserve"> antagonist, in adults </w:t>
      </w:r>
      <w:proofErr w:type="spellStart"/>
      <w:r w:rsidRPr="0001104C">
        <w:rPr>
          <w:color w:val="000000"/>
          <w:sz w:val="24"/>
          <w:szCs w:val="24"/>
          <w:lang w:val="en-US"/>
        </w:rPr>
        <w:t>patiens</w:t>
      </w:r>
      <w:proofErr w:type="spellEnd"/>
      <w:r w:rsidRPr="0001104C">
        <w:rPr>
          <w:color w:val="000000"/>
          <w:sz w:val="24"/>
          <w:szCs w:val="24"/>
          <w:lang w:val="en-US"/>
        </w:rPr>
        <w:t xml:space="preserve"> with primary immune thrombocytopenia, </w:t>
      </w:r>
      <w:hyperlink r:id="rId9" w:history="1">
        <w:r w:rsidRPr="0001104C">
          <w:rPr>
            <w:rStyle w:val="Hyperlink"/>
            <w:sz w:val="24"/>
            <w:szCs w:val="24"/>
            <w:lang w:val="en-US"/>
          </w:rPr>
          <w:t>https://pubmed.ncbi.nlm.nih.gov/31821591/</w:t>
        </w:r>
      </w:hyperlink>
    </w:p>
    <w:p w:rsidR="0001104C" w:rsidRPr="0001104C" w:rsidRDefault="0001104C" w:rsidP="00184C6B">
      <w:pPr>
        <w:pStyle w:val="Lijstalinea"/>
        <w:numPr>
          <w:ilvl w:val="0"/>
          <w:numId w:val="28"/>
        </w:numPr>
        <w:tabs>
          <w:tab w:val="left" w:pos="0"/>
          <w:tab w:val="left" w:pos="6750"/>
        </w:tabs>
        <w:spacing w:line="288" w:lineRule="auto"/>
        <w:rPr>
          <w:color w:val="000000"/>
          <w:sz w:val="24"/>
          <w:szCs w:val="24"/>
          <w:lang w:val="en-US"/>
        </w:rPr>
      </w:pPr>
      <w:r w:rsidRPr="0001104C">
        <w:rPr>
          <w:color w:val="000000"/>
          <w:sz w:val="24"/>
          <w:szCs w:val="24"/>
          <w:lang w:val="en-US"/>
        </w:rPr>
        <w:t>Targeting the neonatal Fc receptor (</w:t>
      </w:r>
      <w:proofErr w:type="spellStart"/>
      <w:r w:rsidRPr="0001104C">
        <w:rPr>
          <w:color w:val="000000"/>
          <w:sz w:val="24"/>
          <w:szCs w:val="24"/>
          <w:lang w:val="en-US"/>
        </w:rPr>
        <w:t>FcRn</w:t>
      </w:r>
      <w:proofErr w:type="spellEnd"/>
      <w:r w:rsidRPr="0001104C">
        <w:rPr>
          <w:color w:val="000000"/>
          <w:sz w:val="24"/>
          <w:szCs w:val="24"/>
          <w:lang w:val="en-US"/>
        </w:rPr>
        <w:t xml:space="preserve">) to treat autoimmune diseases and maternal-fetal immune </w:t>
      </w:r>
      <w:proofErr w:type="spellStart"/>
      <w:r w:rsidRPr="0001104C">
        <w:rPr>
          <w:color w:val="000000"/>
          <w:sz w:val="24"/>
          <w:szCs w:val="24"/>
          <w:lang w:val="en-US"/>
        </w:rPr>
        <w:t>cytopenias</w:t>
      </w:r>
      <w:proofErr w:type="spellEnd"/>
      <w:r w:rsidRPr="0001104C">
        <w:rPr>
          <w:color w:val="000000"/>
          <w:sz w:val="24"/>
          <w:szCs w:val="24"/>
          <w:lang w:val="en-US"/>
        </w:rPr>
        <w:t xml:space="preserve">, </w:t>
      </w:r>
      <w:hyperlink r:id="rId10" w:history="1">
        <w:r w:rsidRPr="0001104C">
          <w:rPr>
            <w:rStyle w:val="Hyperlink"/>
            <w:rFonts w:cs="Arial"/>
            <w:bCs/>
            <w:color w:val="005274"/>
            <w:sz w:val="24"/>
            <w:szCs w:val="24"/>
            <w:shd w:val="clear" w:color="auto" w:fill="FFFFFF"/>
            <w:lang w:val="en-US"/>
          </w:rPr>
          <w:t>https://doi.org/10.1111/trf.16341</w:t>
        </w:r>
      </w:hyperlink>
    </w:p>
    <w:p w:rsidR="00BD5031" w:rsidRDefault="00BD5031" w:rsidP="00051628">
      <w:pPr>
        <w:tabs>
          <w:tab w:val="left" w:pos="0"/>
          <w:tab w:val="left" w:pos="6750"/>
        </w:tabs>
        <w:spacing w:line="288" w:lineRule="auto"/>
        <w:ind w:left="-567"/>
        <w:rPr>
          <w:b/>
          <w:sz w:val="24"/>
          <w:szCs w:val="24"/>
          <w:shd w:val="clear" w:color="auto" w:fill="FFFFFF"/>
        </w:rPr>
      </w:pPr>
    </w:p>
    <w:p w:rsidR="00051628" w:rsidRPr="00051628" w:rsidRDefault="00051628" w:rsidP="00051628">
      <w:pPr>
        <w:tabs>
          <w:tab w:val="left" w:pos="0"/>
          <w:tab w:val="left" w:pos="6750"/>
        </w:tabs>
        <w:spacing w:line="288" w:lineRule="auto"/>
        <w:ind w:left="-567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Voortrekker</w:t>
      </w:r>
    </w:p>
    <w:p w:rsidR="00051628" w:rsidRPr="00051628" w:rsidRDefault="00051628" w:rsidP="00051628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sz w:val="24"/>
          <w:szCs w:val="24"/>
        </w:rPr>
      </w:pPr>
      <w:r>
        <w:rPr>
          <w:sz w:val="24"/>
          <w:szCs w:val="24"/>
          <w:shd w:val="clear" w:color="auto" w:fill="FFFFFF"/>
        </w:rPr>
        <w:t>Jean-Louis Kerkhoffs, transfusiespecialist Unit Transfusiegeneeskunde en internist-hematoloog HAGA Ziekenhuis</w:t>
      </w:r>
    </w:p>
    <w:p w:rsidR="00051628" w:rsidRPr="00051628" w:rsidRDefault="00051628" w:rsidP="00C8523E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</w:rPr>
      </w:pPr>
    </w:p>
    <w:p w:rsidR="00051628" w:rsidRPr="00051628" w:rsidRDefault="00051628" w:rsidP="00C8523E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b/>
          <w:sz w:val="24"/>
          <w:szCs w:val="24"/>
          <w:lang w:val="en-US"/>
        </w:rPr>
      </w:pPr>
      <w:proofErr w:type="spellStart"/>
      <w:r w:rsidRPr="00051628">
        <w:rPr>
          <w:rFonts w:cs="Arial"/>
          <w:b/>
          <w:sz w:val="24"/>
          <w:szCs w:val="24"/>
          <w:lang w:val="en-US"/>
        </w:rPr>
        <w:t>Locatie</w:t>
      </w:r>
      <w:proofErr w:type="spellEnd"/>
    </w:p>
    <w:p w:rsidR="00051628" w:rsidRDefault="00051628" w:rsidP="00C8523E">
      <w:pPr>
        <w:tabs>
          <w:tab w:val="left" w:pos="0"/>
          <w:tab w:val="left" w:pos="6750"/>
        </w:tabs>
        <w:spacing w:line="288" w:lineRule="auto"/>
        <w:ind w:left="-567"/>
        <w:rPr>
          <w:rFonts w:cs="Arial"/>
          <w:sz w:val="24"/>
          <w:szCs w:val="24"/>
          <w:lang w:val="en-US"/>
        </w:rPr>
      </w:pPr>
      <w:r w:rsidRPr="00051628">
        <w:rPr>
          <w:rFonts w:cs="Arial"/>
          <w:sz w:val="24"/>
          <w:szCs w:val="24"/>
          <w:lang w:val="en-US"/>
        </w:rPr>
        <w:t>via MS-teams</w:t>
      </w:r>
    </w:p>
    <w:p w:rsidR="0001104C" w:rsidRDefault="0001104C" w:rsidP="00051628">
      <w:pPr>
        <w:rPr>
          <w:rFonts w:ascii="Segoe UI" w:hAnsi="Segoe UI" w:cs="Segoe UI"/>
          <w:color w:val="252424"/>
          <w:sz w:val="36"/>
          <w:szCs w:val="36"/>
          <w:lang w:val="en-US"/>
        </w:rPr>
      </w:pPr>
    </w:p>
    <w:p w:rsidR="00051628" w:rsidRDefault="00051628" w:rsidP="00051628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:rsidR="00051628" w:rsidRDefault="00051628" w:rsidP="00051628">
      <w:pPr>
        <w:rPr>
          <w:rFonts w:ascii="Segoe UI" w:hAnsi="Segoe UI" w:cs="Segoe UI"/>
          <w:b/>
          <w:bCs/>
          <w:color w:val="2524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:rsidR="005517AF" w:rsidRPr="00051628" w:rsidRDefault="00051628" w:rsidP="00BD5031">
      <w:pPr>
        <w:rPr>
          <w:lang w:val="en-US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  <w:bookmarkStart w:id="0" w:name="_GoBack"/>
      <w:bookmarkEnd w:id="0"/>
    </w:p>
    <w:sectPr w:rsidR="005517AF" w:rsidRPr="00051628" w:rsidSect="008B6A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81" w:right="424" w:bottom="1814" w:left="1985" w:header="2478" w:footer="278" w:gutter="0"/>
      <w:paperSrc w:first="260" w:other="26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19" w:rsidRDefault="00F94D19">
      <w:r>
        <w:separator/>
      </w:r>
    </w:p>
  </w:endnote>
  <w:endnote w:type="continuationSeparator" w:id="0">
    <w:p w:rsidR="00F94D19" w:rsidRDefault="00F9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Pr="00377E19" w:rsidRDefault="003758C3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3758C3" w:rsidP="003758C3">
                                <w:pPr>
                                  <w:spacing w:line="240" w:lineRule="atLeast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36" name="Afbeelding 3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926325" w:rsidRDefault="00926325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91pt;height:83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cnrQIAAKw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WvIXJ60CAACs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3758C3" w:rsidP="003758C3">
                          <w:pPr>
                            <w:spacing w:line="240" w:lineRule="atLeast"/>
                          </w:pPr>
                          <w:bookmarkStart w:id="3" w:name="bmLogo2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36" name="Afbeelding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926325" w:rsidRDefault="00926325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0"/>
    </w:tblGrid>
    <w:tr w:rsidR="00926325" w:rsidTr="00B826D3">
      <w:trPr>
        <w:cantSplit/>
      </w:trPr>
      <w:tc>
        <w:tcPr>
          <w:tcW w:w="9690" w:type="dxa"/>
        </w:tcPr>
        <w:p w:rsidR="00926325" w:rsidRPr="003834D8" w:rsidRDefault="003758C3" w:rsidP="003758C3">
          <w:pPr>
            <w:pStyle w:val="Huisstijl-Voettekst"/>
            <w:spacing w:line="240" w:lineRule="atLeast"/>
          </w:pPr>
          <w:bookmarkStart w:id="14" w:name="bmVoettekst1" w:colFirst="0" w:colLast="0"/>
          <w:r>
            <w:rPr>
              <w:noProof/>
            </w:rPr>
            <w:drawing>
              <wp:inline distT="0" distB="0" distL="0" distR="0">
                <wp:extent cx="6153150" cy="193675"/>
                <wp:effectExtent l="0" t="0" r="0" b="0"/>
                <wp:docPr id="35" name="Afbeelding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9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4"/>
  </w:tbl>
  <w:p w:rsidR="00926325" w:rsidRPr="00B826D3" w:rsidRDefault="00926325" w:rsidP="00B82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19" w:rsidRDefault="00F94D19">
      <w:r>
        <w:separator/>
      </w:r>
    </w:p>
  </w:footnote>
  <w:footnote w:type="continuationSeparator" w:id="0">
    <w:p w:rsidR="00F94D19" w:rsidRDefault="00F9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Default="00926325"/>
  <w:tbl>
    <w:tblPr>
      <w:tblW w:w="8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0"/>
    </w:tblGrid>
    <w:tr w:rsidR="00926325" w:rsidTr="00377E19">
      <w:trPr>
        <w:cantSplit/>
        <w:trHeight w:val="840"/>
      </w:trPr>
      <w:tc>
        <w:tcPr>
          <w:tcW w:w="8360" w:type="dxa"/>
        </w:tcPr>
        <w:p w:rsidR="00926325" w:rsidRPr="003758C3" w:rsidRDefault="003758C3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bookmarkStart w:id="1" w:name="bmGegevens2" w:colFirst="0" w:colLast="0"/>
          <w:r w:rsidRPr="003758C3">
            <w:rPr>
              <w:rStyle w:val="Huisstijl-Kopje"/>
            </w:rPr>
            <w:t>Pagina</w:t>
          </w:r>
          <w:r w:rsidRPr="003758C3">
            <w:rPr>
              <w:rStyle w:val="Huisstijl-Kopje"/>
            </w:rPr>
            <w:tab/>
          </w:r>
          <w:r w:rsidRPr="003758C3">
            <w:rPr>
              <w:rStyle w:val="Huisstijl-Gegeven"/>
            </w:rPr>
            <w:fldChar w:fldCharType="begin"/>
          </w:r>
          <w:r w:rsidRPr="003758C3">
            <w:rPr>
              <w:rStyle w:val="Huisstijl-Gegeven"/>
            </w:rPr>
            <w:instrText xml:space="preserve"> PAGE  \* MERGEFORMAT </w:instrText>
          </w:r>
          <w:r w:rsidRPr="003758C3">
            <w:rPr>
              <w:rStyle w:val="Huisstijl-Gegeven"/>
            </w:rPr>
            <w:fldChar w:fldCharType="separate"/>
          </w:r>
          <w:r w:rsidR="00BD5031">
            <w:rPr>
              <w:rStyle w:val="Huisstijl-Gegeven"/>
            </w:rPr>
            <w:t>2</w:t>
          </w:r>
          <w:r w:rsidRPr="003758C3">
            <w:rPr>
              <w:rStyle w:val="Huisstijl-Gegeven"/>
            </w:rPr>
            <w:fldChar w:fldCharType="end"/>
          </w:r>
          <w:r w:rsidRPr="003758C3">
            <w:rPr>
              <w:rStyle w:val="Huisstijl-Gegeven"/>
            </w:rPr>
            <w:t>/</w:t>
          </w:r>
          <w:r w:rsidRPr="003758C3">
            <w:rPr>
              <w:rStyle w:val="Huisstijl-Gegeven"/>
            </w:rPr>
            <w:fldChar w:fldCharType="begin"/>
          </w:r>
          <w:r w:rsidRPr="003758C3">
            <w:rPr>
              <w:rStyle w:val="Huisstijl-Gegeven"/>
            </w:rPr>
            <w:instrText xml:space="preserve"> NUMPAGES  \* MERGEFORMAT </w:instrText>
          </w:r>
          <w:r w:rsidRPr="003758C3">
            <w:rPr>
              <w:rStyle w:val="Huisstijl-Gegeven"/>
            </w:rPr>
            <w:fldChar w:fldCharType="separate"/>
          </w:r>
          <w:r w:rsidR="00BD5031">
            <w:rPr>
              <w:rStyle w:val="Huisstijl-Gegeven"/>
            </w:rPr>
            <w:t>2</w:t>
          </w:r>
          <w:r w:rsidRPr="003758C3">
            <w:rPr>
              <w:rStyle w:val="Huisstijl-Gegeven"/>
            </w:rPr>
            <w:fldChar w:fldCharType="end"/>
          </w:r>
        </w:p>
      </w:tc>
    </w:tr>
    <w:bookmarkEnd w:id="1"/>
  </w:tbl>
  <w:p w:rsidR="00926325" w:rsidRDefault="009263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Pr="00DD16D9" w:rsidRDefault="003758C3" w:rsidP="00C63D9C">
    <w:pPr>
      <w:tabs>
        <w:tab w:val="left" w:pos="5320"/>
      </w:tabs>
      <w:rPr>
        <w:szCs w:val="19"/>
      </w:rPr>
    </w:pPr>
    <w:r w:rsidRPr="00DD16D9">
      <w:rPr>
        <w:noProof/>
        <w:szCs w:val="19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5010150</wp:posOffset>
              </wp:positionH>
              <wp:positionV relativeFrom="page">
                <wp:posOffset>762000</wp:posOffset>
              </wp:positionV>
              <wp:extent cx="2345690" cy="1414145"/>
              <wp:effectExtent l="0" t="0" r="16510" b="146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690" cy="141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36"/>
                          </w:tblGrid>
                          <w:tr w:rsidR="00926325" w:rsidRPr="0065330A" w:rsidTr="008672A5">
                            <w:trPr>
                              <w:trHeight w:val="2206"/>
                            </w:trPr>
                            <w:tc>
                              <w:tcPr>
                                <w:tcW w:w="4136" w:type="dxa"/>
                              </w:tcPr>
                              <w:p w:rsidR="008068D0" w:rsidRPr="00EB4F71" w:rsidRDefault="008068D0" w:rsidP="008068D0">
                                <w:pPr>
                                  <w:pStyle w:val="Huisstijl-Bedrijfsgegevens"/>
                                </w:pPr>
                                <w:bookmarkStart w:id="4" w:name="bmAdres1" w:colFirst="0" w:colLast="0"/>
                                <w:r w:rsidRPr="00EB4F71">
                                  <w:rPr>
                                    <w:b/>
                                  </w:rPr>
                                  <w:t>Bloedbank Unit Transfusiegeneeskunde</w:t>
                                </w:r>
                              </w:p>
                              <w:p w:rsidR="008068D0" w:rsidRPr="00EB4F71" w:rsidRDefault="008068D0" w:rsidP="008068D0">
                                <w:pPr>
                                  <w:pStyle w:val="Huisstijl-Bedrijfsgegevens"/>
                                </w:pPr>
                                <w:r w:rsidRPr="00EB4F71">
                                  <w:t>Plesmanlaan 125</w:t>
                                </w:r>
                              </w:p>
                              <w:p w:rsidR="008068D0" w:rsidRPr="00EB4F71" w:rsidRDefault="008068D0" w:rsidP="008068D0">
                                <w:pPr>
                                  <w:pStyle w:val="Huisstijl-Bedrijfsgegevens"/>
                                </w:pPr>
                                <w:r w:rsidRPr="00EB4F71">
                                  <w:t>Postbus 9137</w:t>
                                </w:r>
                              </w:p>
                              <w:p w:rsidR="008068D0" w:rsidRDefault="008068D0" w:rsidP="008068D0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1006 AC Amsterdam</w:t>
                                </w:r>
                              </w:p>
                              <w:p w:rsidR="003758C3" w:rsidRPr="00766E3B" w:rsidRDefault="008068D0" w:rsidP="008068D0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www.sanquin.nl</w:t>
                                </w:r>
                              </w:p>
                            </w:tc>
                          </w:tr>
                          <w:bookmarkEnd w:id="4"/>
                        </w:tbl>
                        <w:p w:rsidR="00926325" w:rsidRPr="00766E3B" w:rsidRDefault="0092632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4.5pt;margin-top:60pt;width:184.7pt;height:1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TErwIAALE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36"/>
                    </w:tblGrid>
                    <w:tr w:rsidR="00926325" w:rsidRPr="0065330A" w:rsidTr="008672A5">
                      <w:trPr>
                        <w:trHeight w:val="2206"/>
                      </w:trPr>
                      <w:tc>
                        <w:tcPr>
                          <w:tcW w:w="4136" w:type="dxa"/>
                        </w:tcPr>
                        <w:p w:rsidR="008068D0" w:rsidRPr="00EB4F71" w:rsidRDefault="008068D0" w:rsidP="008068D0">
                          <w:pPr>
                            <w:pStyle w:val="Huisstijl-Bedrijfsgegevens"/>
                          </w:pPr>
                          <w:bookmarkStart w:id="5" w:name="bmAdres1" w:colFirst="0" w:colLast="0"/>
                          <w:r w:rsidRPr="00EB4F71">
                            <w:rPr>
                              <w:b/>
                            </w:rPr>
                            <w:t>Bloedbank Unit Transfusiegeneeskunde</w:t>
                          </w:r>
                        </w:p>
                        <w:p w:rsidR="008068D0" w:rsidRPr="00EB4F71" w:rsidRDefault="008068D0" w:rsidP="008068D0">
                          <w:pPr>
                            <w:pStyle w:val="Huisstijl-Bedrijfsgegevens"/>
                          </w:pPr>
                          <w:r w:rsidRPr="00EB4F71">
                            <w:t>Plesmanlaan 125</w:t>
                          </w:r>
                        </w:p>
                        <w:p w:rsidR="008068D0" w:rsidRPr="00EB4F71" w:rsidRDefault="008068D0" w:rsidP="008068D0">
                          <w:pPr>
                            <w:pStyle w:val="Huisstijl-Bedrijfsgegevens"/>
                          </w:pPr>
                          <w:r w:rsidRPr="00EB4F71">
                            <w:t>Postbus 9137</w:t>
                          </w:r>
                        </w:p>
                        <w:p w:rsidR="008068D0" w:rsidRDefault="008068D0" w:rsidP="008068D0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1006 AC Amsterdam</w:t>
                          </w:r>
                        </w:p>
                        <w:p w:rsidR="003758C3" w:rsidRPr="00766E3B" w:rsidRDefault="008068D0" w:rsidP="008068D0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www.sanquin.nl</w:t>
                          </w:r>
                        </w:p>
                      </w:tc>
                    </w:tr>
                    <w:bookmarkEnd w:id="5"/>
                  </w:tbl>
                  <w:p w:rsidR="00926325" w:rsidRPr="00766E3B" w:rsidRDefault="0092632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D16D9">
      <w:rPr>
        <w:noProof/>
        <w:szCs w:val="19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3758C3" w:rsidP="003758C3">
                                <w:pPr>
                                  <w:spacing w:line="240" w:lineRule="atLeast"/>
                                </w:pPr>
                                <w:bookmarkStart w:id="6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37" name="Afbeelding 3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6"/>
                        </w:tbl>
                        <w:p w:rsidR="00926325" w:rsidRDefault="00926325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0;margin-top:0;width:591pt;height:83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nsA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UF7jZ7ACAACz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3758C3" w:rsidP="003758C3">
                          <w:pPr>
                            <w:spacing w:line="240" w:lineRule="atLeast"/>
                          </w:pPr>
                          <w:bookmarkStart w:id="7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37" name="Afbeelding 3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7"/>
                  </w:tbl>
                  <w:p w:rsidR="00926325" w:rsidRDefault="00926325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7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3986"/>
    </w:tblGrid>
    <w:tr w:rsidR="00926325" w:rsidRPr="00DD16D9" w:rsidTr="00A11812">
      <w:trPr>
        <w:gridAfter w:val="1"/>
        <w:wAfter w:w="3986" w:type="dxa"/>
        <w:cantSplit/>
        <w:trHeight w:hRule="exact" w:val="640"/>
      </w:trPr>
      <w:tc>
        <w:tcPr>
          <w:tcW w:w="5812" w:type="dxa"/>
        </w:tcPr>
        <w:p w:rsidR="00926325" w:rsidRPr="00DD16D9" w:rsidRDefault="00926325" w:rsidP="00A11812">
          <w:pPr>
            <w:tabs>
              <w:tab w:val="clear" w:pos="2041"/>
              <w:tab w:val="clear" w:pos="7371"/>
              <w:tab w:val="clear" w:pos="10376"/>
              <w:tab w:val="left" w:pos="1928"/>
            </w:tabs>
            <w:ind w:right="-340"/>
            <w:rPr>
              <w:rStyle w:val="Huisstijl-Sjabloonnaam"/>
              <w:sz w:val="24"/>
              <w:szCs w:val="24"/>
            </w:rPr>
          </w:pPr>
          <w:bookmarkStart w:id="8" w:name="bmSjabloonnaam1" w:colFirst="0" w:colLast="0"/>
        </w:p>
      </w:tc>
    </w:tr>
    <w:tr w:rsidR="00926325" w:rsidRPr="00DD16D9" w:rsidTr="00A11812">
      <w:trPr>
        <w:cantSplit/>
        <w:trHeight w:val="840"/>
      </w:trPr>
      <w:tc>
        <w:tcPr>
          <w:tcW w:w="5812" w:type="dxa"/>
        </w:tcPr>
        <w:p w:rsidR="008068D0" w:rsidRPr="00DD16D9" w:rsidRDefault="008068D0" w:rsidP="00E155D7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  <w:szCs w:val="19"/>
            </w:rPr>
          </w:pPr>
          <w:bookmarkStart w:id="9" w:name="bmgegevens1a" w:colFirst="0" w:colLast="0"/>
          <w:bookmarkStart w:id="10" w:name="bmgegevens1b" w:colFirst="1" w:colLast="1"/>
          <w:bookmarkEnd w:id="8"/>
          <w:r w:rsidRPr="00DD16D9">
            <w:rPr>
              <w:rStyle w:val="Huisstijl-Kopje"/>
              <w:sz w:val="19"/>
              <w:szCs w:val="19"/>
            </w:rPr>
            <w:t>Onderwerp</w:t>
          </w:r>
          <w:r w:rsidRPr="00DD16D9">
            <w:rPr>
              <w:rStyle w:val="Huisstijl-Kopje"/>
              <w:sz w:val="19"/>
              <w:szCs w:val="19"/>
            </w:rPr>
            <w:tab/>
          </w:r>
          <w:r w:rsidR="00051628">
            <w:rPr>
              <w:rStyle w:val="Huisstijl-Kopje"/>
              <w:sz w:val="19"/>
              <w:szCs w:val="19"/>
            </w:rPr>
            <w:t>Refereerbijeenkomst</w:t>
          </w:r>
        </w:p>
        <w:p w:rsidR="00511DB9" w:rsidRDefault="00511DB9" w:rsidP="00051628">
          <w:pPr>
            <w:tabs>
              <w:tab w:val="clear" w:pos="2041"/>
              <w:tab w:val="clear" w:pos="7371"/>
              <w:tab w:val="clear" w:pos="10376"/>
              <w:tab w:val="left" w:pos="1520"/>
            </w:tabs>
            <w:rPr>
              <w:rStyle w:val="Huisstijl-Kopje"/>
              <w:sz w:val="19"/>
              <w:szCs w:val="19"/>
            </w:rPr>
          </w:pPr>
          <w:r>
            <w:rPr>
              <w:rStyle w:val="Huisstijl-Kopje"/>
              <w:sz w:val="19"/>
              <w:szCs w:val="19"/>
            </w:rPr>
            <w:t xml:space="preserve">Datum              </w:t>
          </w:r>
          <w:r w:rsidR="00E15E1C">
            <w:rPr>
              <w:rStyle w:val="Huisstijl-Kopje"/>
              <w:sz w:val="19"/>
              <w:szCs w:val="19"/>
            </w:rPr>
            <w:t xml:space="preserve"> </w:t>
          </w:r>
          <w:r w:rsidR="00051628">
            <w:rPr>
              <w:rStyle w:val="Huisstijl-Kopje"/>
              <w:sz w:val="19"/>
              <w:szCs w:val="19"/>
            </w:rPr>
            <w:t xml:space="preserve">2 september </w:t>
          </w:r>
          <w:r w:rsidR="00AF17D3">
            <w:rPr>
              <w:rStyle w:val="Huisstijl-Kopje"/>
              <w:sz w:val="19"/>
              <w:szCs w:val="19"/>
            </w:rPr>
            <w:t>202</w:t>
          </w:r>
          <w:r w:rsidR="00051628">
            <w:rPr>
              <w:rStyle w:val="Huisstijl-Kopje"/>
              <w:sz w:val="19"/>
              <w:szCs w:val="19"/>
            </w:rPr>
            <w:t xml:space="preserve">1, </w:t>
          </w:r>
          <w:r w:rsidR="00A37E68">
            <w:rPr>
              <w:rStyle w:val="Huisstijl-Kopje"/>
              <w:sz w:val="19"/>
              <w:szCs w:val="19"/>
            </w:rPr>
            <w:t>1</w:t>
          </w:r>
          <w:r w:rsidR="00051628">
            <w:rPr>
              <w:rStyle w:val="Huisstijl-Kopje"/>
              <w:sz w:val="19"/>
              <w:szCs w:val="19"/>
            </w:rPr>
            <w:t>2</w:t>
          </w:r>
          <w:r w:rsidR="00A37E68">
            <w:rPr>
              <w:rStyle w:val="Huisstijl-Kopje"/>
              <w:sz w:val="19"/>
              <w:szCs w:val="19"/>
            </w:rPr>
            <w:t>.</w:t>
          </w:r>
          <w:r w:rsidR="00051628">
            <w:rPr>
              <w:rStyle w:val="Huisstijl-Kopje"/>
              <w:sz w:val="19"/>
              <w:szCs w:val="19"/>
            </w:rPr>
            <w:t>0</w:t>
          </w:r>
          <w:r w:rsidR="00A37E68">
            <w:rPr>
              <w:rStyle w:val="Huisstijl-Kopje"/>
              <w:sz w:val="19"/>
              <w:szCs w:val="19"/>
            </w:rPr>
            <w:t>0 – 1</w:t>
          </w:r>
          <w:r w:rsidR="00051628">
            <w:rPr>
              <w:rStyle w:val="Huisstijl-Kopje"/>
              <w:sz w:val="19"/>
              <w:szCs w:val="19"/>
            </w:rPr>
            <w:t>3.00</w:t>
          </w:r>
          <w:r w:rsidR="00A37E68">
            <w:rPr>
              <w:rStyle w:val="Huisstijl-Kopje"/>
              <w:sz w:val="19"/>
              <w:szCs w:val="19"/>
            </w:rPr>
            <w:t xml:space="preserve"> uur</w:t>
          </w:r>
        </w:p>
        <w:p w:rsidR="0071373D" w:rsidRPr="0071373D" w:rsidRDefault="008068D0" w:rsidP="0071373D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  <w:b/>
              <w:szCs w:val="19"/>
            </w:rPr>
          </w:pPr>
          <w:r w:rsidRPr="00DD16D9">
            <w:rPr>
              <w:rStyle w:val="Huisstijl-Kopje"/>
              <w:sz w:val="19"/>
              <w:szCs w:val="19"/>
            </w:rPr>
            <w:t>Locatie</w:t>
          </w:r>
          <w:r w:rsidRPr="00DD16D9">
            <w:rPr>
              <w:rStyle w:val="Huisstijl-Kopje"/>
              <w:sz w:val="19"/>
              <w:szCs w:val="19"/>
            </w:rPr>
            <w:tab/>
          </w:r>
          <w:r w:rsidR="002250F7" w:rsidRPr="004B113F">
            <w:rPr>
              <w:rStyle w:val="Huisstijl-Kopje"/>
              <w:b/>
              <w:sz w:val="19"/>
              <w:szCs w:val="19"/>
            </w:rPr>
            <w:t xml:space="preserve">Via </w:t>
          </w:r>
          <w:r w:rsidR="0071373D">
            <w:rPr>
              <w:rStyle w:val="Huisstijl-Kopje"/>
              <w:b/>
              <w:sz w:val="19"/>
              <w:szCs w:val="19"/>
            </w:rPr>
            <w:t>MS-TEAMS</w:t>
          </w:r>
        </w:p>
        <w:p w:rsidR="00926325" w:rsidRPr="00DD16D9" w:rsidRDefault="00926325" w:rsidP="008068D0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  <w:szCs w:val="19"/>
            </w:rPr>
          </w:pPr>
        </w:p>
      </w:tc>
      <w:tc>
        <w:tcPr>
          <w:tcW w:w="3986" w:type="dxa"/>
        </w:tcPr>
        <w:p w:rsidR="008068D0" w:rsidRPr="00DD16D9" w:rsidRDefault="008068D0" w:rsidP="008068D0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szCs w:val="19"/>
            </w:rPr>
          </w:pPr>
          <w:r w:rsidRPr="00DD16D9">
            <w:rPr>
              <w:rStyle w:val="Huisstijl-Kopje"/>
              <w:sz w:val="19"/>
              <w:szCs w:val="19"/>
            </w:rPr>
            <w:t>Van</w:t>
          </w:r>
          <w:r w:rsidRPr="00DD16D9">
            <w:rPr>
              <w:rStyle w:val="Huisstijl-Kopje"/>
              <w:sz w:val="19"/>
              <w:szCs w:val="19"/>
            </w:rPr>
            <w:tab/>
          </w:r>
          <w:r w:rsidR="00051628">
            <w:rPr>
              <w:rStyle w:val="Huisstijl-Gegeven"/>
              <w:szCs w:val="19"/>
            </w:rPr>
            <w:t>Karin Steenbergen</w:t>
          </w:r>
        </w:p>
        <w:p w:rsidR="00926325" w:rsidRPr="00DD16D9" w:rsidRDefault="008068D0" w:rsidP="00AF17D3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szCs w:val="19"/>
            </w:rPr>
          </w:pPr>
          <w:r w:rsidRPr="00DD16D9">
            <w:rPr>
              <w:rStyle w:val="Huisstijl-Kopje"/>
              <w:sz w:val="19"/>
              <w:szCs w:val="19"/>
            </w:rPr>
            <w:t>E-mail</w:t>
          </w:r>
          <w:r w:rsidRPr="00DD16D9">
            <w:rPr>
              <w:rStyle w:val="Huisstijl-Kopje"/>
              <w:sz w:val="19"/>
              <w:szCs w:val="19"/>
            </w:rPr>
            <w:tab/>
          </w:r>
          <w:r w:rsidR="00051628">
            <w:rPr>
              <w:rStyle w:val="Huisstijl-Gegeven"/>
              <w:szCs w:val="19"/>
            </w:rPr>
            <w:t>utgsecretariaat@sanquin.nl</w:t>
          </w:r>
        </w:p>
      </w:tc>
    </w:tr>
    <w:tr w:rsidR="00926325" w:rsidRPr="00DD16D9" w:rsidTr="00D53A51">
      <w:trPr>
        <w:cantSplit/>
      </w:trPr>
      <w:tc>
        <w:tcPr>
          <w:tcW w:w="9798" w:type="dxa"/>
          <w:gridSpan w:val="2"/>
        </w:tcPr>
        <w:p w:rsidR="00926325" w:rsidRPr="00DD16D9" w:rsidRDefault="00926325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  <w:szCs w:val="19"/>
            </w:rPr>
          </w:pPr>
          <w:bookmarkStart w:id="11" w:name="bmAan1" w:colFirst="0" w:colLast="0"/>
          <w:bookmarkEnd w:id="9"/>
          <w:bookmarkEnd w:id="10"/>
        </w:p>
      </w:tc>
    </w:tr>
    <w:bookmarkEnd w:id="11"/>
  </w:tbl>
  <w:p w:rsidR="00926325" w:rsidRPr="00DD16D9" w:rsidRDefault="00926325">
    <w:pPr>
      <w:rPr>
        <w:szCs w:val="19"/>
      </w:rPr>
    </w:pPr>
  </w:p>
  <w:p w:rsidR="00926325" w:rsidRPr="00DD16D9" w:rsidRDefault="003758C3">
    <w:pPr>
      <w:rPr>
        <w:szCs w:val="19"/>
      </w:rPr>
    </w:pPr>
    <w:r w:rsidRPr="00DD16D9">
      <w:rPr>
        <w:noProof/>
        <w:szCs w:val="19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926325">
                            <w:tc>
                              <w:tcPr>
                                <w:tcW w:w="1440" w:type="dxa"/>
                              </w:tcPr>
                              <w:p w:rsidR="00926325" w:rsidRDefault="00926325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12" w:name="bmBericht1" w:colFirst="0" w:colLast="0"/>
                              </w:p>
                            </w:tc>
                          </w:tr>
                          <w:bookmarkEnd w:id="12"/>
                        </w:tbl>
                        <w:p w:rsidR="00926325" w:rsidRDefault="00926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8pt;margin-top:14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6zrQ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DwQy6z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926325">
                      <w:tc>
                        <w:tcPr>
                          <w:tcW w:w="1440" w:type="dxa"/>
                        </w:tcPr>
                        <w:p w:rsidR="00926325" w:rsidRDefault="00926325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13" w:name="bmBericht1" w:colFirst="0" w:colLast="0"/>
                        </w:p>
                      </w:tc>
                    </w:tr>
                    <w:bookmarkEnd w:id="13"/>
                  </w:tbl>
                  <w:p w:rsidR="00926325" w:rsidRDefault="00926325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D4A9D"/>
    <w:multiLevelType w:val="hybridMultilevel"/>
    <w:tmpl w:val="E7F8A13A"/>
    <w:lvl w:ilvl="0" w:tplc="F97CA694">
      <w:start w:val="5"/>
      <w:numFmt w:val="bullet"/>
      <w:lvlText w:val="-"/>
      <w:lvlJc w:val="left"/>
      <w:pPr>
        <w:ind w:left="-207" w:hanging="360"/>
      </w:pPr>
      <w:rPr>
        <w:rFonts w:ascii="Univers" w:eastAsia="MS Mincho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94C285D"/>
    <w:multiLevelType w:val="multilevel"/>
    <w:tmpl w:val="3654895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  <w:b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74686D"/>
    <w:multiLevelType w:val="hybridMultilevel"/>
    <w:tmpl w:val="C78C015E"/>
    <w:lvl w:ilvl="0" w:tplc="A3DEFD0E">
      <w:start w:val="1"/>
      <w:numFmt w:val="decimal"/>
      <w:pStyle w:val="Huisstijl-Besluit"/>
      <w:lvlText w:val="Besluit 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6850E89"/>
    <w:multiLevelType w:val="hybridMultilevel"/>
    <w:tmpl w:val="4A006850"/>
    <w:lvl w:ilvl="0" w:tplc="5CCA40D2">
      <w:start w:val="5"/>
      <w:numFmt w:val="bullet"/>
      <w:lvlText w:val="-"/>
      <w:lvlJc w:val="left"/>
      <w:pPr>
        <w:ind w:left="-207" w:hanging="360"/>
      </w:pPr>
      <w:rPr>
        <w:rFonts w:ascii="Univers" w:eastAsia="MS Mincho" w:hAnsi="Univers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7"/>
  </w:num>
  <w:num w:numId="25">
    <w:abstractNumId w:val="8"/>
  </w:num>
  <w:num w:numId="26">
    <w:abstractNumId w:val="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anmaakDatum" w:val="20-09-2016"/>
    <w:docVar w:name="_AanmaakGebruiker" w:val="sloot01k"/>
    <w:docVar w:name="_KlantCode" w:val="Sanquin"/>
    <w:docVar w:name="_LicCode" w:val="Sanquin"/>
    <w:docVar w:name="_Versie" w:val="2015.2.10"/>
    <w:docVar w:name="Aanhef" w:val="(n.v.t.)"/>
    <w:docVar w:name="Afdeling" w:val="(n.v.t.)"/>
    <w:docVar w:name="AfdelingID" w:val="1"/>
    <w:docVar w:name="AfdelingOmschr" w:val="(n.v.t)"/>
    <w:docVar w:name="Bedrijf" w:val="Rotterdam"/>
    <w:docVar w:name="BedrijfID" w:val="64"/>
    <w:docVar w:name="BijlageCC" w:val="0"/>
    <w:docVar w:name="Contactpersoon" w:val="Steenbergen - va_ZW"/>
    <w:docVar w:name="ContactpersoonID" w:val="1201562"/>
    <w:docVar w:name="ContactpersoonVoluit" w:val="Karin Steenbergen - van der Sloot"/>
    <w:docVar w:name="Datum" w:val="20-09-2016"/>
    <w:docVar w:name="DocPubliceerStatus" w:val="0"/>
    <w:docVar w:name="Email" w:val="k.steenbergen@sanquin.nl"/>
    <w:docVar w:name="MergeLayout" w:val="RelatieBeheer"/>
    <w:docVar w:name="MergeStatus" w:val="-1"/>
    <w:docVar w:name="Sjabloon" w:val="Agenda"/>
    <w:docVar w:name="SjabloonID" w:val="20"/>
    <w:docVar w:name="SjabloonType" w:val="AGENDA"/>
    <w:docVar w:name="Taal" w:val="NL"/>
    <w:docVar w:name="VestigingID" w:val="0"/>
    <w:docVar w:name="VoorAkkoordNaam_Status" w:val="0"/>
    <w:docVar w:name="Wijzig" w:val="1"/>
  </w:docVars>
  <w:rsids>
    <w:rsidRoot w:val="003758C3"/>
    <w:rsid w:val="0000748D"/>
    <w:rsid w:val="0001104C"/>
    <w:rsid w:val="00011A7A"/>
    <w:rsid w:val="00016DCB"/>
    <w:rsid w:val="0002115A"/>
    <w:rsid w:val="00051628"/>
    <w:rsid w:val="000663BF"/>
    <w:rsid w:val="000B3E43"/>
    <w:rsid w:val="000D047B"/>
    <w:rsid w:val="000D0A65"/>
    <w:rsid w:val="000D6A20"/>
    <w:rsid w:val="000E33F3"/>
    <w:rsid w:val="000F00DC"/>
    <w:rsid w:val="00101CC1"/>
    <w:rsid w:val="00105097"/>
    <w:rsid w:val="0017411F"/>
    <w:rsid w:val="00177D5A"/>
    <w:rsid w:val="001824F5"/>
    <w:rsid w:val="00182A76"/>
    <w:rsid w:val="00184C6B"/>
    <w:rsid w:val="001A45B8"/>
    <w:rsid w:val="001A75CE"/>
    <w:rsid w:val="001B14F1"/>
    <w:rsid w:val="001B58F3"/>
    <w:rsid w:val="001C4626"/>
    <w:rsid w:val="001E0686"/>
    <w:rsid w:val="00202839"/>
    <w:rsid w:val="00204033"/>
    <w:rsid w:val="0021330A"/>
    <w:rsid w:val="0022100A"/>
    <w:rsid w:val="00222018"/>
    <w:rsid w:val="002250F7"/>
    <w:rsid w:val="002339BD"/>
    <w:rsid w:val="00245CFB"/>
    <w:rsid w:val="00246747"/>
    <w:rsid w:val="0025546E"/>
    <w:rsid w:val="00266C19"/>
    <w:rsid w:val="00272129"/>
    <w:rsid w:val="00280053"/>
    <w:rsid w:val="00280F77"/>
    <w:rsid w:val="00292C00"/>
    <w:rsid w:val="002A001A"/>
    <w:rsid w:val="002B2F1F"/>
    <w:rsid w:val="002B358D"/>
    <w:rsid w:val="002D7E86"/>
    <w:rsid w:val="002E14FF"/>
    <w:rsid w:val="00316CFF"/>
    <w:rsid w:val="0033055B"/>
    <w:rsid w:val="00346C0E"/>
    <w:rsid w:val="003475F0"/>
    <w:rsid w:val="003647EE"/>
    <w:rsid w:val="003752F2"/>
    <w:rsid w:val="003758C3"/>
    <w:rsid w:val="00377E19"/>
    <w:rsid w:val="003972CB"/>
    <w:rsid w:val="003A2834"/>
    <w:rsid w:val="003A4F96"/>
    <w:rsid w:val="003A6404"/>
    <w:rsid w:val="003B3B69"/>
    <w:rsid w:val="003C7B4B"/>
    <w:rsid w:val="003E563B"/>
    <w:rsid w:val="003F1497"/>
    <w:rsid w:val="00417DEB"/>
    <w:rsid w:val="00427DC2"/>
    <w:rsid w:val="00446118"/>
    <w:rsid w:val="00451765"/>
    <w:rsid w:val="00452581"/>
    <w:rsid w:val="00455EC5"/>
    <w:rsid w:val="00471649"/>
    <w:rsid w:val="00482042"/>
    <w:rsid w:val="00491177"/>
    <w:rsid w:val="00493CD2"/>
    <w:rsid w:val="004952BF"/>
    <w:rsid w:val="00496A33"/>
    <w:rsid w:val="00497CA2"/>
    <w:rsid w:val="004A26C8"/>
    <w:rsid w:val="004A667D"/>
    <w:rsid w:val="004B113F"/>
    <w:rsid w:val="004B36E4"/>
    <w:rsid w:val="004C4D13"/>
    <w:rsid w:val="004C76A7"/>
    <w:rsid w:val="004F5DDE"/>
    <w:rsid w:val="00504F3D"/>
    <w:rsid w:val="00505FE3"/>
    <w:rsid w:val="00511DB9"/>
    <w:rsid w:val="00527E37"/>
    <w:rsid w:val="005335F1"/>
    <w:rsid w:val="00537A30"/>
    <w:rsid w:val="005517AF"/>
    <w:rsid w:val="005667A4"/>
    <w:rsid w:val="00573758"/>
    <w:rsid w:val="005A4C31"/>
    <w:rsid w:val="005C76CE"/>
    <w:rsid w:val="005D6138"/>
    <w:rsid w:val="005F010D"/>
    <w:rsid w:val="005F4602"/>
    <w:rsid w:val="00601EAD"/>
    <w:rsid w:val="00640B00"/>
    <w:rsid w:val="00641EE4"/>
    <w:rsid w:val="006449C1"/>
    <w:rsid w:val="0065330A"/>
    <w:rsid w:val="00657D8E"/>
    <w:rsid w:val="006626AC"/>
    <w:rsid w:val="00675CB1"/>
    <w:rsid w:val="00693A82"/>
    <w:rsid w:val="006A1DDF"/>
    <w:rsid w:val="006B0667"/>
    <w:rsid w:val="006B2103"/>
    <w:rsid w:val="006C6AD9"/>
    <w:rsid w:val="006C7CF0"/>
    <w:rsid w:val="006E43FF"/>
    <w:rsid w:val="006E6D1D"/>
    <w:rsid w:val="006F5B27"/>
    <w:rsid w:val="007046B5"/>
    <w:rsid w:val="007117AA"/>
    <w:rsid w:val="0071373D"/>
    <w:rsid w:val="00726F7B"/>
    <w:rsid w:val="007357A2"/>
    <w:rsid w:val="00750815"/>
    <w:rsid w:val="00756E1B"/>
    <w:rsid w:val="00761A65"/>
    <w:rsid w:val="00766E3B"/>
    <w:rsid w:val="00772967"/>
    <w:rsid w:val="00781409"/>
    <w:rsid w:val="00783316"/>
    <w:rsid w:val="00783930"/>
    <w:rsid w:val="007915C3"/>
    <w:rsid w:val="007966CE"/>
    <w:rsid w:val="00797E8F"/>
    <w:rsid w:val="007A31F5"/>
    <w:rsid w:val="007A4941"/>
    <w:rsid w:val="007B3306"/>
    <w:rsid w:val="007C6086"/>
    <w:rsid w:val="007D4D27"/>
    <w:rsid w:val="007E7F0C"/>
    <w:rsid w:val="008068D0"/>
    <w:rsid w:val="00814290"/>
    <w:rsid w:val="008149F2"/>
    <w:rsid w:val="008167A4"/>
    <w:rsid w:val="008304AD"/>
    <w:rsid w:val="008307E8"/>
    <w:rsid w:val="0084140B"/>
    <w:rsid w:val="008525C0"/>
    <w:rsid w:val="00862012"/>
    <w:rsid w:val="00864B90"/>
    <w:rsid w:val="008672A5"/>
    <w:rsid w:val="0086763E"/>
    <w:rsid w:val="0086782A"/>
    <w:rsid w:val="00874DAE"/>
    <w:rsid w:val="008757A7"/>
    <w:rsid w:val="00887F86"/>
    <w:rsid w:val="00895838"/>
    <w:rsid w:val="008A093A"/>
    <w:rsid w:val="008A6064"/>
    <w:rsid w:val="008B3DE3"/>
    <w:rsid w:val="008B6A56"/>
    <w:rsid w:val="008B7962"/>
    <w:rsid w:val="008C0768"/>
    <w:rsid w:val="008C274D"/>
    <w:rsid w:val="008C672B"/>
    <w:rsid w:val="008C73A4"/>
    <w:rsid w:val="008D08BA"/>
    <w:rsid w:val="008E1752"/>
    <w:rsid w:val="009033EE"/>
    <w:rsid w:val="009048A7"/>
    <w:rsid w:val="00905DEE"/>
    <w:rsid w:val="009261CA"/>
    <w:rsid w:val="00926325"/>
    <w:rsid w:val="00930DCA"/>
    <w:rsid w:val="00934400"/>
    <w:rsid w:val="009504B5"/>
    <w:rsid w:val="00951FF4"/>
    <w:rsid w:val="00957C27"/>
    <w:rsid w:val="0098418F"/>
    <w:rsid w:val="00996786"/>
    <w:rsid w:val="009A3569"/>
    <w:rsid w:val="009F0446"/>
    <w:rsid w:val="009F4003"/>
    <w:rsid w:val="00A07362"/>
    <w:rsid w:val="00A11787"/>
    <w:rsid w:val="00A11812"/>
    <w:rsid w:val="00A16684"/>
    <w:rsid w:val="00A217E4"/>
    <w:rsid w:val="00A32255"/>
    <w:rsid w:val="00A37E68"/>
    <w:rsid w:val="00A5157C"/>
    <w:rsid w:val="00A55118"/>
    <w:rsid w:val="00A55AEA"/>
    <w:rsid w:val="00A57BDF"/>
    <w:rsid w:val="00A64791"/>
    <w:rsid w:val="00A81ECF"/>
    <w:rsid w:val="00A85BE9"/>
    <w:rsid w:val="00A90746"/>
    <w:rsid w:val="00AA16E4"/>
    <w:rsid w:val="00AA4213"/>
    <w:rsid w:val="00AB1475"/>
    <w:rsid w:val="00AD15B8"/>
    <w:rsid w:val="00AD7468"/>
    <w:rsid w:val="00AF17D3"/>
    <w:rsid w:val="00AF44A8"/>
    <w:rsid w:val="00B00B0D"/>
    <w:rsid w:val="00B132E0"/>
    <w:rsid w:val="00B177DB"/>
    <w:rsid w:val="00B3587C"/>
    <w:rsid w:val="00B3758F"/>
    <w:rsid w:val="00B52310"/>
    <w:rsid w:val="00B54A0D"/>
    <w:rsid w:val="00B65285"/>
    <w:rsid w:val="00B76B2A"/>
    <w:rsid w:val="00B81FEB"/>
    <w:rsid w:val="00B826D3"/>
    <w:rsid w:val="00B867F6"/>
    <w:rsid w:val="00B964A3"/>
    <w:rsid w:val="00B97AFF"/>
    <w:rsid w:val="00BB345E"/>
    <w:rsid w:val="00BB6092"/>
    <w:rsid w:val="00BC4882"/>
    <w:rsid w:val="00BD5031"/>
    <w:rsid w:val="00BE1169"/>
    <w:rsid w:val="00BE1DA2"/>
    <w:rsid w:val="00BE5FBE"/>
    <w:rsid w:val="00BF3FC7"/>
    <w:rsid w:val="00BF524D"/>
    <w:rsid w:val="00C00E53"/>
    <w:rsid w:val="00C21C8B"/>
    <w:rsid w:val="00C4187B"/>
    <w:rsid w:val="00C52E08"/>
    <w:rsid w:val="00C55546"/>
    <w:rsid w:val="00C63D9C"/>
    <w:rsid w:val="00C77067"/>
    <w:rsid w:val="00C8523E"/>
    <w:rsid w:val="00C95D7F"/>
    <w:rsid w:val="00CA3A04"/>
    <w:rsid w:val="00CA6D89"/>
    <w:rsid w:val="00CD10F1"/>
    <w:rsid w:val="00CF3F5B"/>
    <w:rsid w:val="00D0112C"/>
    <w:rsid w:val="00D02251"/>
    <w:rsid w:val="00D037B9"/>
    <w:rsid w:val="00D32AC8"/>
    <w:rsid w:val="00D42757"/>
    <w:rsid w:val="00D44B57"/>
    <w:rsid w:val="00D44E62"/>
    <w:rsid w:val="00D53A51"/>
    <w:rsid w:val="00D65590"/>
    <w:rsid w:val="00D75A29"/>
    <w:rsid w:val="00D8318F"/>
    <w:rsid w:val="00D926B9"/>
    <w:rsid w:val="00DC3572"/>
    <w:rsid w:val="00DD16D9"/>
    <w:rsid w:val="00DF0867"/>
    <w:rsid w:val="00DF5851"/>
    <w:rsid w:val="00E04027"/>
    <w:rsid w:val="00E04CAE"/>
    <w:rsid w:val="00E07AF9"/>
    <w:rsid w:val="00E07DEE"/>
    <w:rsid w:val="00E155D7"/>
    <w:rsid w:val="00E15E1C"/>
    <w:rsid w:val="00E162AC"/>
    <w:rsid w:val="00E2439C"/>
    <w:rsid w:val="00E37F7A"/>
    <w:rsid w:val="00E428D4"/>
    <w:rsid w:val="00E50D54"/>
    <w:rsid w:val="00E52DE8"/>
    <w:rsid w:val="00E551D5"/>
    <w:rsid w:val="00E56C4F"/>
    <w:rsid w:val="00E56D31"/>
    <w:rsid w:val="00E5700A"/>
    <w:rsid w:val="00E57D1A"/>
    <w:rsid w:val="00E57E66"/>
    <w:rsid w:val="00E60356"/>
    <w:rsid w:val="00E6241D"/>
    <w:rsid w:val="00E73D54"/>
    <w:rsid w:val="00E953B2"/>
    <w:rsid w:val="00EC01AA"/>
    <w:rsid w:val="00ED0746"/>
    <w:rsid w:val="00ED2986"/>
    <w:rsid w:val="00F1317F"/>
    <w:rsid w:val="00F17C73"/>
    <w:rsid w:val="00F27FB8"/>
    <w:rsid w:val="00F449D3"/>
    <w:rsid w:val="00F54118"/>
    <w:rsid w:val="00F64E03"/>
    <w:rsid w:val="00F7185E"/>
    <w:rsid w:val="00F9110C"/>
    <w:rsid w:val="00F918D3"/>
    <w:rsid w:val="00F94D19"/>
    <w:rsid w:val="00FA2A10"/>
    <w:rsid w:val="00FB022A"/>
    <w:rsid w:val="00FD3AE1"/>
    <w:rsid w:val="00FD6587"/>
    <w:rsid w:val="00FF65A9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D9353055-6907-445F-91C8-65BF001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2A"/>
    <w:pPr>
      <w:tabs>
        <w:tab w:val="left" w:pos="2041"/>
        <w:tab w:val="left" w:pos="7371"/>
        <w:tab w:val="left" w:pos="10376"/>
      </w:tabs>
      <w:spacing w:line="280" w:lineRule="atLeast"/>
    </w:pPr>
    <w:rPr>
      <w:rFonts w:ascii="Univers" w:hAnsi="Univers"/>
      <w:sz w:val="19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280"/>
      <w:outlineLvl w:val="0"/>
    </w:pPr>
    <w:rPr>
      <w:b/>
      <w:sz w:val="20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basedOn w:val="Standaardalinea-lettertype"/>
    <w:rPr>
      <w:noProof/>
    </w:rPr>
  </w:style>
  <w:style w:type="character" w:customStyle="1" w:styleId="Huisstijl-Kopje">
    <w:name w:val="Huisstijl-Kopje"/>
    <w:basedOn w:val="Standaardalinea-lettertype"/>
    <w:rPr>
      <w:noProof/>
      <w:sz w:val="15"/>
    </w:rPr>
  </w:style>
  <w:style w:type="character" w:customStyle="1" w:styleId="Huisstijl-Sjabloonnaam">
    <w:name w:val="Huisstijl-Sjabloonnaam"/>
    <w:basedOn w:val="Standaardalinea-lettertype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paragraph" w:customStyle="1" w:styleId="Huisstijl-Besluit">
    <w:name w:val="Huisstijl-Besluit"/>
    <w:basedOn w:val="Standaard"/>
    <w:next w:val="Standaard"/>
    <w:rsid w:val="00657D8E"/>
    <w:pPr>
      <w:numPr>
        <w:numId w:val="24"/>
      </w:numPr>
      <w:tabs>
        <w:tab w:val="clear" w:pos="2041"/>
        <w:tab w:val="clear" w:pos="7371"/>
        <w:tab w:val="clear" w:pos="10376"/>
      </w:tabs>
      <w:spacing w:line="280" w:lineRule="exact"/>
      <w:ind w:hanging="397"/>
    </w:pPr>
    <w:rPr>
      <w:b/>
    </w:rPr>
  </w:style>
  <w:style w:type="paragraph" w:customStyle="1" w:styleId="Huisstijl-LinksInspringen">
    <w:name w:val="Huisstijl-LinksInspringen"/>
    <w:basedOn w:val="Standaard"/>
    <w:next w:val="Standaard"/>
    <w:rsid w:val="00CA3A04"/>
    <w:pPr>
      <w:tabs>
        <w:tab w:val="clear" w:pos="2041"/>
        <w:tab w:val="clear" w:pos="7371"/>
        <w:tab w:val="clear" w:pos="10376"/>
        <w:tab w:val="right" w:pos="-480"/>
        <w:tab w:val="left" w:pos="0"/>
      </w:tabs>
      <w:spacing w:line="280" w:lineRule="exact"/>
      <w:ind w:hanging="1440"/>
    </w:pPr>
  </w:style>
  <w:style w:type="numbering" w:customStyle="1" w:styleId="Huisstijl-Opsomming">
    <w:name w:val="Huisstijl-Opsomming"/>
    <w:basedOn w:val="Geenlijst"/>
    <w:rsid w:val="00491177"/>
    <w:pPr>
      <w:numPr>
        <w:numId w:val="25"/>
      </w:numPr>
    </w:pPr>
  </w:style>
  <w:style w:type="numbering" w:customStyle="1" w:styleId="Huisstijl-Nummering">
    <w:name w:val="Huisstijl-Nummering"/>
    <w:basedOn w:val="Geenlijst"/>
    <w:rsid w:val="00D037B9"/>
    <w:pPr>
      <w:numPr>
        <w:numId w:val="26"/>
      </w:numPr>
    </w:pPr>
  </w:style>
  <w:style w:type="paragraph" w:styleId="Ballontekst">
    <w:name w:val="Balloon Text"/>
    <w:basedOn w:val="Standaard"/>
    <w:link w:val="BallontekstChar"/>
    <w:rsid w:val="00806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068D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155D7"/>
    <w:pPr>
      <w:tabs>
        <w:tab w:val="clear" w:pos="2041"/>
        <w:tab w:val="clear" w:pos="7371"/>
        <w:tab w:val="clear" w:pos="10376"/>
      </w:tabs>
      <w:spacing w:after="160" w:line="259" w:lineRule="auto"/>
      <w:ind w:left="720"/>
      <w:contextualSpacing/>
    </w:pPr>
    <w:rPr>
      <w:rFonts w:eastAsiaTheme="minorHAnsi" w:cstheme="minorBidi"/>
      <w:szCs w:val="19"/>
      <w:lang w:eastAsia="en-US"/>
    </w:rPr>
  </w:style>
  <w:style w:type="character" w:customStyle="1" w:styleId="Kop1Char">
    <w:name w:val="Kop 1 Char"/>
    <w:basedOn w:val="Standaardalinea-lettertype"/>
    <w:link w:val="Kop1"/>
    <w:rsid w:val="004C76A7"/>
    <w:rPr>
      <w:rFonts w:ascii="Univers" w:hAnsi="Univers"/>
      <w:b/>
    </w:rPr>
  </w:style>
  <w:style w:type="character" w:styleId="Hyperlink">
    <w:name w:val="Hyperlink"/>
    <w:basedOn w:val="Standaardalinea-lettertype"/>
    <w:uiPriority w:val="99"/>
    <w:rsid w:val="005517A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B132E0"/>
    <w:rPr>
      <w:color w:val="954F72" w:themeColor="followedHyperlink"/>
      <w:u w:val="single"/>
    </w:rPr>
  </w:style>
  <w:style w:type="character" w:customStyle="1" w:styleId="accordion-tabbedtab-mobile">
    <w:name w:val="accordion-tabbed__tab-mobile"/>
    <w:basedOn w:val="Standaardalinea-lettertype"/>
    <w:rsid w:val="0001104C"/>
  </w:style>
  <w:style w:type="character" w:customStyle="1" w:styleId="comma-separator">
    <w:name w:val="comma-separator"/>
    <w:basedOn w:val="Standaardalinea-lettertype"/>
    <w:rsid w:val="0001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88675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mEwMTU5ODAtMDZkMy00OGQxLTk4ZjEtMGQ4OWM0YTA0ZTNk%40thread.v2/0?context=%7b%22Tid%22%3a%22e4624e46-dc3b-4fd0-a815-fe720d1de0dd%22%2c%22Oid%22%3a%22b95580c9-75a2-411e-b4c3-6ccbdf62dd0d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111/trf.16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1821591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78EE-104F-48A0-9F69-F5B987A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24FA842F</Template>
  <TotalTime>12</TotalTime>
  <Pages>1</Pages>
  <Words>103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Rotterdam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Steenbergen - van der Sloot</dc:creator>
  <cp:keywords/>
  <dc:description>Dit document is gemaakt met WhiteOffice versie 2015.2.10</dc:description>
  <cp:lastModifiedBy>Steenbergen - van der Sloot, Karin</cp:lastModifiedBy>
  <cp:revision>4</cp:revision>
  <cp:lastPrinted>2021-06-22T09:50:00Z</cp:lastPrinted>
  <dcterms:created xsi:type="dcterms:W3CDTF">2021-07-20T13:30:00Z</dcterms:created>
  <dcterms:modified xsi:type="dcterms:W3CDTF">2021-07-20T13:42:00Z</dcterms:modified>
</cp:coreProperties>
</file>